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3" w:rsidRPr="00E33C1A" w:rsidRDefault="00E33C1A" w:rsidP="00E33C1A">
      <w:pPr>
        <w:jc w:val="center"/>
        <w:rPr>
          <w:b/>
        </w:rPr>
      </w:pPr>
      <w:bookmarkStart w:id="0" w:name="_GoBack"/>
      <w:bookmarkEnd w:id="0"/>
      <w:r w:rsidRPr="00E33C1A">
        <w:rPr>
          <w:b/>
        </w:rPr>
        <w:t>Chapter 10 Vocabulary</w:t>
      </w:r>
    </w:p>
    <w:p w:rsidR="00E33C1A" w:rsidRDefault="00E33C1A"/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r>
        <w:t>Class evidence</w:t>
      </w:r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presumptive</w:t>
      </w:r>
      <w:proofErr w:type="gramEnd"/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hemoglobin</w:t>
      </w:r>
      <w:proofErr w:type="gramEnd"/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spellStart"/>
      <w:proofErr w:type="gramStart"/>
      <w:r>
        <w:t>chemiluminescence</w:t>
      </w:r>
      <w:proofErr w:type="spellEnd"/>
      <w:proofErr w:type="gramEnd"/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r>
        <w:t>Precipitin test</w:t>
      </w:r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serum</w:t>
      </w:r>
      <w:proofErr w:type="gramEnd"/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antibodies</w:t>
      </w:r>
      <w:proofErr w:type="gramEnd"/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antigens</w:t>
      </w:r>
      <w:proofErr w:type="gramEnd"/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agglutination</w:t>
      </w:r>
      <w:proofErr w:type="gramEnd"/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r>
        <w:t>Antiserum</w:t>
      </w:r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serology</w:t>
      </w:r>
      <w:proofErr w:type="gramEnd"/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plasma</w:t>
      </w:r>
      <w:proofErr w:type="gramEnd"/>
      <w:r>
        <w:tab/>
      </w:r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metabolites</w:t>
      </w:r>
      <w:proofErr w:type="gramEnd"/>
      <w:r>
        <w:tab/>
      </w:r>
    </w:p>
    <w:p w:rsidR="00E33C1A" w:rsidRDefault="00E33C1A" w:rsidP="00E33C1A">
      <w:pPr>
        <w:pStyle w:val="NoSpacing"/>
        <w:numPr>
          <w:ilvl w:val="0"/>
          <w:numId w:val="1"/>
        </w:numPr>
        <w:spacing w:line="600" w:lineRule="auto"/>
      </w:pPr>
      <w:proofErr w:type="gramStart"/>
      <w:r>
        <w:t>erythrocytes</w:t>
      </w:r>
      <w:proofErr w:type="gramEnd"/>
    </w:p>
    <w:p w:rsidR="00E33C1A" w:rsidRDefault="00E33C1A" w:rsidP="00E33C1A">
      <w:pPr>
        <w:pStyle w:val="ListParagraph"/>
        <w:numPr>
          <w:ilvl w:val="0"/>
          <w:numId w:val="1"/>
        </w:numPr>
        <w:spacing w:line="600" w:lineRule="auto"/>
      </w:pPr>
      <w:r>
        <w:t>Leukocytes</w:t>
      </w:r>
      <w:r>
        <w:tab/>
      </w:r>
      <w:r>
        <w:tab/>
      </w:r>
    </w:p>
    <w:p w:rsidR="00E33C1A" w:rsidRDefault="00E33C1A" w:rsidP="00E33C1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blood</w:t>
      </w:r>
      <w:proofErr w:type="gramEnd"/>
      <w:r>
        <w:t xml:space="preserve"> factors</w:t>
      </w:r>
      <w:r>
        <w:tab/>
      </w:r>
      <w:r>
        <w:tab/>
      </w:r>
    </w:p>
    <w:p w:rsidR="00E33C1A" w:rsidRDefault="00E33C1A" w:rsidP="00E33C1A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secretor</w:t>
      </w:r>
      <w:proofErr w:type="gramEnd"/>
    </w:p>
    <w:sectPr w:rsidR="00E33C1A" w:rsidSect="00E33C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6D3F"/>
    <w:multiLevelType w:val="hybridMultilevel"/>
    <w:tmpl w:val="C3BC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1A"/>
    <w:rsid w:val="00397593"/>
    <w:rsid w:val="009515E7"/>
    <w:rsid w:val="00E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1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1A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2014-10-17T19:01:00Z</dcterms:created>
  <dcterms:modified xsi:type="dcterms:W3CDTF">2014-10-17T19:02:00Z</dcterms:modified>
</cp:coreProperties>
</file>